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0C3278"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5D822FA3" w:rsidR="00AF01E2" w:rsidRPr="000C3278" w:rsidRDefault="009B63D5" w:rsidP="009B63D5">
            <w:pPr>
              <w:tabs>
                <w:tab w:val="left" w:pos="1447"/>
                <w:tab w:val="center" w:pos="4565"/>
              </w:tabs>
              <w:spacing w:line="240" w:lineRule="auto"/>
              <w:rPr>
                <w:i/>
                <w:sz w:val="18"/>
              </w:rPr>
            </w:pPr>
            <w:bookmarkStart w:id="0" w:name="_GoBack"/>
            <w:bookmarkEnd w:id="0"/>
            <w:r>
              <w:rPr>
                <w:b/>
                <w:color w:val="FFFFFF"/>
                <w:sz w:val="18"/>
                <w:lang w:bidi="x-none"/>
              </w:rPr>
              <w:t>FUNCTIEPROFIEL:</w:t>
            </w:r>
            <w:r>
              <w:rPr>
                <w:b/>
                <w:color w:val="FFFFFF"/>
                <w:sz w:val="18"/>
                <w:lang w:bidi="x-none"/>
              </w:rPr>
              <w:tab/>
            </w:r>
            <w:r w:rsidR="003F2719">
              <w:rPr>
                <w:b/>
                <w:color w:val="FFFFFF"/>
                <w:sz w:val="18"/>
                <w:lang w:bidi="x-none"/>
              </w:rPr>
              <w:t xml:space="preserve">TEAMLEIDER </w:t>
            </w:r>
            <w:r w:rsidR="00794146">
              <w:rPr>
                <w:b/>
                <w:color w:val="FFFFFF"/>
                <w:sz w:val="18"/>
                <w:lang w:bidi="x-none"/>
              </w:rPr>
              <w:t>LOGISTIEK</w:t>
            </w:r>
          </w:p>
        </w:tc>
      </w:tr>
      <w:tr w:rsidR="00BA56DD" w:rsidRPr="000C3278"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1D746172" w:rsidR="00BA56DD" w:rsidRPr="000C3278" w:rsidRDefault="00A10A67" w:rsidP="00FF5B7D">
            <w:pPr>
              <w:spacing w:after="60" w:line="240" w:lineRule="auto"/>
              <w:rPr>
                <w:b/>
                <w:i/>
                <w:color w:val="B80526"/>
                <w:sz w:val="16"/>
                <w:lang w:bidi="x-none"/>
              </w:rPr>
            </w:pPr>
            <w:r>
              <w:rPr>
                <w:b/>
                <w:i/>
                <w:color w:val="B80526"/>
                <w:sz w:val="16"/>
              </w:rPr>
              <w:t>Context</w:t>
            </w:r>
          </w:p>
          <w:p w14:paraId="2EC39190" w14:textId="656F141E" w:rsidR="00DA096D" w:rsidRPr="00BA37FC" w:rsidRDefault="003F2719" w:rsidP="003F2719">
            <w:pPr>
              <w:spacing w:line="240" w:lineRule="auto"/>
              <w:ind w:left="29"/>
              <w:rPr>
                <w:color w:val="auto"/>
                <w:sz w:val="16"/>
                <w:lang w:bidi="x-none"/>
              </w:rPr>
            </w:pPr>
            <w:r>
              <w:rPr>
                <w:color w:val="auto"/>
                <w:sz w:val="16"/>
                <w:lang w:bidi="x-none"/>
              </w:rPr>
              <w:t>De teamleider</w:t>
            </w:r>
            <w:r w:rsidR="00DA096D" w:rsidRPr="00BA37FC">
              <w:rPr>
                <w:color w:val="auto"/>
                <w:sz w:val="16"/>
                <w:lang w:bidi="x-none"/>
              </w:rPr>
              <w:t xml:space="preserve"> logistiek</w:t>
            </w:r>
            <w:r w:rsidR="00062041" w:rsidRPr="00BA37FC">
              <w:rPr>
                <w:color w:val="auto"/>
                <w:sz w:val="16"/>
                <w:lang w:bidi="x-none"/>
              </w:rPr>
              <w:t xml:space="preserve"> komt voor in </w:t>
            </w:r>
            <w:r w:rsidR="0088078E" w:rsidRPr="00BA37FC">
              <w:rPr>
                <w:color w:val="auto"/>
                <w:sz w:val="16"/>
                <w:lang w:bidi="x-none"/>
              </w:rPr>
              <w:t xml:space="preserve">grote agrarische </w:t>
            </w:r>
            <w:r w:rsidR="00062041" w:rsidRPr="00BA37FC">
              <w:rPr>
                <w:color w:val="auto"/>
                <w:sz w:val="16"/>
                <w:lang w:bidi="x-none"/>
              </w:rPr>
              <w:t>bedrijven met een eigen magazijn voor opslag van uitgangsmateriaal en/of (eind)producten</w:t>
            </w:r>
            <w:r w:rsidR="003450F4" w:rsidRPr="00BA37FC">
              <w:rPr>
                <w:color w:val="auto"/>
                <w:sz w:val="16"/>
                <w:lang w:bidi="x-none"/>
              </w:rPr>
              <w:t>, dan</w:t>
            </w:r>
            <w:r w:rsidR="00302DB9">
              <w:rPr>
                <w:color w:val="auto"/>
                <w:sz w:val="16"/>
                <w:lang w:bidi="x-none"/>
              </w:rPr>
              <w:t xml:space="preserve"> </w:t>
            </w:r>
            <w:r w:rsidR="003450F4" w:rsidRPr="00BA37FC">
              <w:rPr>
                <w:color w:val="auto"/>
                <w:sz w:val="16"/>
                <w:lang w:bidi="x-none"/>
              </w:rPr>
              <w:t>wel een centrale bedrijfsruimte waar orders volgens specificaties van afnemers worden samengesteld.</w:t>
            </w:r>
            <w:r w:rsidR="00DA096D" w:rsidRPr="00BA37FC">
              <w:rPr>
                <w:color w:val="auto"/>
                <w:sz w:val="16"/>
                <w:lang w:bidi="x-none"/>
              </w:rPr>
              <w:t xml:space="preserve"> </w:t>
            </w:r>
            <w:r>
              <w:rPr>
                <w:color w:val="auto"/>
                <w:sz w:val="16"/>
                <w:lang w:bidi="x-none"/>
              </w:rPr>
              <w:t>De teamleider</w:t>
            </w:r>
            <w:r w:rsidR="0088078E" w:rsidRPr="00BA37FC">
              <w:rPr>
                <w:color w:val="auto"/>
                <w:sz w:val="16"/>
                <w:lang w:bidi="x-none"/>
              </w:rPr>
              <w:t xml:space="preserve"> logistiek is verantwoordelijk voor het organiseren en coördineren van de logistieke processen gericht op transport, opslag en uitgifte van inkomende en uitgaande goederen, zodanig dat orders tijdig en volgens afspraak en specificaties bij de juiste afnemers worden afgeleverd. </w:t>
            </w:r>
            <w:r w:rsidR="00DA096D" w:rsidRPr="00BA37FC">
              <w:rPr>
                <w:color w:val="auto"/>
                <w:sz w:val="16"/>
                <w:lang w:bidi="x-none"/>
              </w:rPr>
              <w:t xml:space="preserve">De functiehouder geeft leiding aan een aantal medewerkers in de loods, het magazijn of de </w:t>
            </w:r>
            <w:proofErr w:type="spellStart"/>
            <w:r w:rsidR="00DA096D" w:rsidRPr="00BA37FC">
              <w:rPr>
                <w:color w:val="auto"/>
                <w:sz w:val="16"/>
                <w:lang w:bidi="x-none"/>
              </w:rPr>
              <w:t>expeditie</w:t>
            </w:r>
            <w:r w:rsidR="00302DB9">
              <w:rPr>
                <w:color w:val="auto"/>
                <w:sz w:val="16"/>
                <w:lang w:bidi="x-none"/>
              </w:rPr>
              <w:softHyphen/>
            </w:r>
            <w:r w:rsidR="00DA096D" w:rsidRPr="00BA37FC">
              <w:rPr>
                <w:color w:val="auto"/>
                <w:sz w:val="16"/>
                <w:lang w:bidi="x-none"/>
              </w:rPr>
              <w:t>ruimte</w:t>
            </w:r>
            <w:proofErr w:type="spellEnd"/>
            <w:r w:rsidR="00DA096D" w:rsidRPr="00BA37FC">
              <w:rPr>
                <w:color w:val="auto"/>
                <w:sz w:val="16"/>
                <w:lang w:bidi="x-none"/>
              </w:rPr>
              <w:t xml:space="preserve"> (zoals logistiek medewerker, orderverzamelaar). Hij/zij beslist over de wijze van werken en de inzet van beschikbare mensen en middelen, binnen de kaders van interne regelgeving en externe (</w:t>
            </w:r>
            <w:proofErr w:type="spellStart"/>
            <w:r w:rsidR="00DA096D" w:rsidRPr="00BA37FC">
              <w:rPr>
                <w:color w:val="auto"/>
                <w:sz w:val="16"/>
                <w:lang w:bidi="x-none"/>
              </w:rPr>
              <w:t>veiligheids</w:t>
            </w:r>
            <w:proofErr w:type="spellEnd"/>
            <w:r w:rsidR="00DA096D" w:rsidRPr="00BA37FC">
              <w:rPr>
                <w:color w:val="auto"/>
                <w:sz w:val="16"/>
                <w:lang w:bidi="x-none"/>
              </w:rPr>
              <w:t>)voorschriften en procedures.</w:t>
            </w:r>
          </w:p>
        </w:tc>
      </w:tr>
      <w:tr w:rsidR="00BA56DD" w:rsidRPr="000C3278"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0C3278" w:rsidRDefault="00BA56DD" w:rsidP="00FF5B7D">
            <w:pPr>
              <w:spacing w:after="60" w:line="240" w:lineRule="auto"/>
              <w:rPr>
                <w:b/>
                <w:i/>
                <w:color w:val="B80526"/>
                <w:sz w:val="16"/>
                <w:lang w:bidi="x-none"/>
              </w:rPr>
            </w:pPr>
            <w:r w:rsidRPr="000C3278">
              <w:rPr>
                <w:b/>
                <w:i/>
                <w:color w:val="B80526"/>
                <w:sz w:val="16"/>
                <w:lang w:bidi="x-none"/>
              </w:rPr>
              <w:t>Organisatie</w:t>
            </w:r>
          </w:p>
          <w:p w14:paraId="6496843F" w14:textId="42F52164" w:rsidR="00BA56DD" w:rsidRPr="00BA37FC" w:rsidRDefault="00BA56DD" w:rsidP="0048065C">
            <w:pPr>
              <w:tabs>
                <w:tab w:val="left" w:pos="2127"/>
              </w:tabs>
              <w:spacing w:line="240" w:lineRule="auto"/>
              <w:ind w:left="2410" w:hanging="2410"/>
              <w:rPr>
                <w:color w:val="auto"/>
                <w:sz w:val="16"/>
                <w:lang w:bidi="x-none"/>
              </w:rPr>
            </w:pPr>
            <w:r w:rsidRPr="00BA37FC">
              <w:rPr>
                <w:color w:val="auto"/>
                <w:sz w:val="16"/>
                <w:lang w:bidi="x-none"/>
              </w:rPr>
              <w:t>Direct leidinggevende</w:t>
            </w:r>
            <w:r w:rsidRPr="00BA37FC">
              <w:rPr>
                <w:color w:val="auto"/>
                <w:sz w:val="16"/>
                <w:lang w:bidi="x-none"/>
              </w:rPr>
              <w:tab/>
              <w:t>:</w:t>
            </w:r>
            <w:r w:rsidRPr="00BA37FC">
              <w:rPr>
                <w:color w:val="auto"/>
                <w:sz w:val="16"/>
                <w:lang w:bidi="x-none"/>
              </w:rPr>
              <w:tab/>
            </w:r>
            <w:r w:rsidR="0088078E" w:rsidRPr="00BA37FC">
              <w:rPr>
                <w:color w:val="auto"/>
                <w:sz w:val="16"/>
                <w:lang w:bidi="x-none"/>
              </w:rPr>
              <w:t>n</w:t>
            </w:r>
            <w:r w:rsidR="00DA096D" w:rsidRPr="00BA37FC">
              <w:rPr>
                <w:color w:val="auto"/>
                <w:sz w:val="16"/>
                <w:lang w:bidi="x-none"/>
              </w:rPr>
              <w:t>iet-vakinhoudelijk leidinggevende</w:t>
            </w:r>
            <w:r w:rsidR="00BA37FC" w:rsidRPr="00BA37FC">
              <w:rPr>
                <w:color w:val="auto"/>
                <w:sz w:val="16"/>
                <w:lang w:bidi="x-none"/>
              </w:rPr>
              <w:t>.</w:t>
            </w:r>
          </w:p>
          <w:p w14:paraId="7D5C4517" w14:textId="510ECE85" w:rsidR="00BA56DD" w:rsidRPr="0048065C" w:rsidRDefault="00BA56DD" w:rsidP="00DA096D">
            <w:pPr>
              <w:tabs>
                <w:tab w:val="left" w:pos="2127"/>
              </w:tabs>
              <w:spacing w:line="240" w:lineRule="auto"/>
              <w:ind w:left="2410" w:hanging="2410"/>
              <w:rPr>
                <w:color w:val="auto"/>
                <w:sz w:val="16"/>
                <w:lang w:bidi="x-none"/>
              </w:rPr>
            </w:pPr>
            <w:r w:rsidRPr="00BA37FC">
              <w:rPr>
                <w:color w:val="auto"/>
                <w:sz w:val="16"/>
                <w:lang w:bidi="x-none"/>
              </w:rPr>
              <w:t>Geeft leiding aan</w:t>
            </w:r>
            <w:r w:rsidRPr="00BA37FC">
              <w:rPr>
                <w:color w:val="auto"/>
                <w:sz w:val="16"/>
                <w:lang w:bidi="x-none"/>
              </w:rPr>
              <w:tab/>
              <w:t>:</w:t>
            </w:r>
            <w:r w:rsidRPr="00BA37FC">
              <w:rPr>
                <w:color w:val="auto"/>
                <w:sz w:val="16"/>
                <w:lang w:bidi="x-none"/>
              </w:rPr>
              <w:tab/>
            </w:r>
            <w:r w:rsidR="0048065C" w:rsidRPr="00BA37FC">
              <w:rPr>
                <w:color w:val="auto"/>
                <w:sz w:val="16"/>
                <w:lang w:bidi="x-none"/>
              </w:rPr>
              <w:t>4-7 medewerkers</w:t>
            </w:r>
            <w:r w:rsidR="00DA096D" w:rsidRPr="00BA37FC">
              <w:rPr>
                <w:color w:val="auto"/>
                <w:sz w:val="16"/>
                <w:lang w:bidi="x-none"/>
              </w:rPr>
              <w:t xml:space="preserve"> (vakinhoudelijk)</w:t>
            </w:r>
            <w:r w:rsidR="00BA37FC" w:rsidRPr="00BA37FC">
              <w:rPr>
                <w:color w:val="auto"/>
                <w:sz w:val="16"/>
                <w:lang w:bidi="x-none"/>
              </w:rPr>
              <w:t>.</w:t>
            </w:r>
          </w:p>
        </w:tc>
      </w:tr>
      <w:tr w:rsidR="00BA56DD" w:rsidRPr="000C3278"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0C3278" w:rsidRDefault="00BA56DD" w:rsidP="00BA56DD">
            <w:pPr>
              <w:spacing w:line="240" w:lineRule="auto"/>
              <w:ind w:left="113" w:hanging="113"/>
              <w:rPr>
                <w:b/>
                <w:i/>
                <w:color w:val="B80526"/>
                <w:sz w:val="16"/>
                <w:lang w:bidi="x-none"/>
              </w:rPr>
            </w:pPr>
            <w:r w:rsidRPr="000C3278">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0C3278" w:rsidRDefault="00BA56DD" w:rsidP="00BA56DD">
            <w:pPr>
              <w:spacing w:line="240" w:lineRule="auto"/>
              <w:ind w:left="113" w:hanging="113"/>
              <w:rPr>
                <w:color w:val="B80526"/>
                <w:sz w:val="16"/>
                <w:lang w:bidi="x-none"/>
              </w:rPr>
            </w:pPr>
            <w:r w:rsidRPr="000C3278">
              <w:rPr>
                <w:b/>
                <w:i/>
                <w:color w:val="B80526"/>
                <w:sz w:val="16"/>
                <w:lang w:bidi="x-none"/>
              </w:rPr>
              <w:t>Resultaatindicatoren</w:t>
            </w:r>
          </w:p>
        </w:tc>
      </w:tr>
      <w:tr w:rsidR="00BA56DD" w:rsidRPr="000C3278" w14:paraId="5FA4142C" w14:textId="77777777">
        <w:tc>
          <w:tcPr>
            <w:tcW w:w="2181" w:type="dxa"/>
            <w:tcBorders>
              <w:top w:val="single" w:sz="4" w:space="0" w:color="auto"/>
              <w:bottom w:val="single" w:sz="4" w:space="0" w:color="auto"/>
            </w:tcBorders>
            <w:tcMar>
              <w:top w:w="57" w:type="dxa"/>
              <w:bottom w:w="57" w:type="dxa"/>
            </w:tcMar>
          </w:tcPr>
          <w:p w14:paraId="0FF2ECE9" w14:textId="70151013" w:rsidR="00BA56DD" w:rsidRPr="00BA37FC" w:rsidRDefault="00BA56DD" w:rsidP="0086399C">
            <w:pPr>
              <w:spacing w:line="240" w:lineRule="auto"/>
              <w:ind w:left="284" w:hanging="284"/>
              <w:rPr>
                <w:color w:val="auto"/>
                <w:sz w:val="16"/>
                <w:szCs w:val="16"/>
              </w:rPr>
            </w:pPr>
            <w:r w:rsidRPr="00BA37FC">
              <w:rPr>
                <w:color w:val="auto"/>
                <w:sz w:val="16"/>
                <w:szCs w:val="16"/>
              </w:rPr>
              <w:t>1.</w:t>
            </w:r>
            <w:r w:rsidRPr="00BA37FC">
              <w:rPr>
                <w:color w:val="auto"/>
                <w:sz w:val="16"/>
                <w:szCs w:val="16"/>
              </w:rPr>
              <w:tab/>
            </w:r>
            <w:r w:rsidR="0086399C" w:rsidRPr="00BA37FC">
              <w:rPr>
                <w:color w:val="auto"/>
                <w:sz w:val="16"/>
                <w:szCs w:val="16"/>
              </w:rPr>
              <w:t>Logistieke afhandeling.</w:t>
            </w:r>
          </w:p>
        </w:tc>
        <w:tc>
          <w:tcPr>
            <w:tcW w:w="4556" w:type="dxa"/>
            <w:gridSpan w:val="2"/>
            <w:tcBorders>
              <w:top w:val="single" w:sz="4" w:space="0" w:color="auto"/>
              <w:bottom w:val="single" w:sz="4" w:space="0" w:color="auto"/>
            </w:tcBorders>
            <w:tcMar>
              <w:top w:w="57" w:type="dxa"/>
              <w:bottom w:w="57" w:type="dxa"/>
            </w:tcMar>
          </w:tcPr>
          <w:p w14:paraId="75776608" w14:textId="42DEFE8C" w:rsidR="00E25A15" w:rsidRPr="00BA37FC" w:rsidRDefault="00B55E09"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i</w:t>
            </w:r>
            <w:r w:rsidR="003450F4" w:rsidRPr="00BA37FC">
              <w:rPr>
                <w:color w:val="auto"/>
                <w:sz w:val="16"/>
                <w:szCs w:val="16"/>
              </w:rPr>
              <w:t xml:space="preserve">ndelen/inrichten van magazijn- en </w:t>
            </w:r>
            <w:proofErr w:type="spellStart"/>
            <w:r w:rsidR="003450F4" w:rsidRPr="00BA37FC">
              <w:rPr>
                <w:color w:val="auto"/>
                <w:sz w:val="16"/>
                <w:szCs w:val="16"/>
              </w:rPr>
              <w:t>expeditieruimte</w:t>
            </w:r>
            <w:proofErr w:type="spellEnd"/>
            <w:r w:rsidR="003450F4" w:rsidRPr="00BA37FC">
              <w:rPr>
                <w:color w:val="auto"/>
                <w:sz w:val="16"/>
                <w:szCs w:val="16"/>
              </w:rPr>
              <w:t>(n);</w:t>
            </w:r>
          </w:p>
          <w:p w14:paraId="1EC373C1" w14:textId="465CAE40" w:rsidR="003450F4" w:rsidRPr="00BA37FC" w:rsidRDefault="003450F4"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v</w:t>
            </w:r>
            <w:r w:rsidR="00E36F51" w:rsidRPr="00BA37FC">
              <w:rPr>
                <w:color w:val="auto"/>
                <w:sz w:val="16"/>
                <w:szCs w:val="16"/>
              </w:rPr>
              <w:t>aststellen van de wijze van transport en opslag en hierover instrueren van medewerkers;</w:t>
            </w:r>
          </w:p>
          <w:p w14:paraId="787D8846" w14:textId="60320C75" w:rsidR="00A43B27" w:rsidRPr="00BA37FC" w:rsidRDefault="00E36F51" w:rsidP="00A82979">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z</w:t>
            </w:r>
            <w:r w:rsidR="00336225" w:rsidRPr="00BA37FC">
              <w:rPr>
                <w:color w:val="auto"/>
                <w:sz w:val="16"/>
                <w:szCs w:val="16"/>
              </w:rPr>
              <w:t xml:space="preserve">org dragen voor het klaarzetten van bestellingen </w:t>
            </w:r>
            <w:r w:rsidR="0086399C" w:rsidRPr="00BA37FC">
              <w:rPr>
                <w:color w:val="auto"/>
                <w:sz w:val="16"/>
                <w:szCs w:val="16"/>
              </w:rPr>
              <w:t>a.d.h.v.</w:t>
            </w:r>
            <w:r w:rsidR="00336225" w:rsidRPr="00BA37FC">
              <w:rPr>
                <w:color w:val="auto"/>
                <w:sz w:val="16"/>
                <w:szCs w:val="16"/>
              </w:rPr>
              <w:t xml:space="preserve"> ontvangen bestellijsten m.n. via instructie en opdrachten aan medewerkers;</w:t>
            </w:r>
          </w:p>
          <w:p w14:paraId="2B8753D1" w14:textId="1A7A370B" w:rsidR="00336225" w:rsidRPr="00BA37FC" w:rsidRDefault="0086399C" w:rsidP="00A82979">
            <w:pPr>
              <w:spacing w:line="240" w:lineRule="auto"/>
              <w:ind w:left="284" w:hanging="284"/>
              <w:rPr>
                <w:color w:val="auto"/>
                <w:sz w:val="16"/>
                <w:szCs w:val="16"/>
              </w:rPr>
            </w:pPr>
            <w:r w:rsidRPr="00BA37FC">
              <w:rPr>
                <w:color w:val="auto"/>
                <w:sz w:val="16"/>
                <w:szCs w:val="16"/>
              </w:rPr>
              <w:t>-</w:t>
            </w:r>
            <w:r w:rsidRPr="00BA37FC">
              <w:rPr>
                <w:color w:val="auto"/>
                <w:sz w:val="16"/>
                <w:szCs w:val="16"/>
              </w:rPr>
              <w:tab/>
              <w:t>v</w:t>
            </w:r>
            <w:r w:rsidR="00336225" w:rsidRPr="00BA37FC">
              <w:rPr>
                <w:color w:val="auto"/>
                <w:sz w:val="16"/>
                <w:szCs w:val="16"/>
              </w:rPr>
              <w:t xml:space="preserve">erdelen van los-, laad-, transport-, verzamel- en </w:t>
            </w:r>
            <w:proofErr w:type="spellStart"/>
            <w:r w:rsidR="00336225" w:rsidRPr="00BA37FC">
              <w:rPr>
                <w:color w:val="auto"/>
                <w:sz w:val="16"/>
                <w:szCs w:val="16"/>
              </w:rPr>
              <w:t>opslag</w:t>
            </w:r>
            <w:r w:rsidR="00302DB9">
              <w:rPr>
                <w:color w:val="auto"/>
                <w:sz w:val="16"/>
                <w:szCs w:val="16"/>
              </w:rPr>
              <w:softHyphen/>
            </w:r>
            <w:r w:rsidR="00336225" w:rsidRPr="00BA37FC">
              <w:rPr>
                <w:color w:val="auto"/>
                <w:sz w:val="16"/>
                <w:szCs w:val="16"/>
              </w:rPr>
              <w:t>werkzaamheden</w:t>
            </w:r>
            <w:proofErr w:type="spellEnd"/>
            <w:r w:rsidR="00336225" w:rsidRPr="00BA37FC">
              <w:rPr>
                <w:color w:val="auto"/>
                <w:sz w:val="16"/>
                <w:szCs w:val="16"/>
              </w:rPr>
              <w:t xml:space="preserve"> onder medewerkers;</w:t>
            </w:r>
          </w:p>
          <w:p w14:paraId="49491739" w14:textId="41823EF1" w:rsidR="008873E4" w:rsidRPr="00BA37FC" w:rsidRDefault="00336225" w:rsidP="00A82979">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86399C" w:rsidRPr="00BA37FC">
              <w:rPr>
                <w:color w:val="auto"/>
                <w:sz w:val="16"/>
                <w:szCs w:val="16"/>
              </w:rPr>
              <w:t>p</w:t>
            </w:r>
            <w:r w:rsidR="008873E4" w:rsidRPr="00BA37FC">
              <w:rPr>
                <w:color w:val="auto"/>
                <w:sz w:val="16"/>
                <w:szCs w:val="16"/>
              </w:rPr>
              <w:t>lannen en afroepen van externe vervoerscapaciteit en communiceren met transporteurs over uitvoering van werkzaamheden</w:t>
            </w:r>
            <w:r w:rsidR="0086399C" w:rsidRPr="00BA37FC">
              <w:rPr>
                <w:color w:val="auto"/>
                <w:sz w:val="16"/>
                <w:szCs w:val="16"/>
              </w:rPr>
              <w:t xml:space="preserve"> </w:t>
            </w:r>
            <w:r w:rsidR="008873E4" w:rsidRPr="00BA37FC">
              <w:rPr>
                <w:color w:val="auto"/>
                <w:sz w:val="16"/>
                <w:szCs w:val="16"/>
              </w:rPr>
              <w:t>;</w:t>
            </w:r>
          </w:p>
          <w:p w14:paraId="49C9770E" w14:textId="7163BDEE" w:rsidR="0086399C" w:rsidRPr="00BA37FC" w:rsidRDefault="008873E4" w:rsidP="000C032D">
            <w:pPr>
              <w:spacing w:line="240" w:lineRule="auto"/>
              <w:ind w:left="284" w:hanging="284"/>
              <w:rPr>
                <w:color w:val="auto"/>
                <w:sz w:val="16"/>
                <w:szCs w:val="16"/>
              </w:rPr>
            </w:pPr>
            <w:r w:rsidRPr="00BA37FC">
              <w:rPr>
                <w:color w:val="auto"/>
                <w:sz w:val="16"/>
                <w:szCs w:val="16"/>
              </w:rPr>
              <w:t>-</w:t>
            </w:r>
            <w:r w:rsidR="0086399C" w:rsidRPr="00BA37FC">
              <w:rPr>
                <w:color w:val="auto"/>
                <w:sz w:val="16"/>
                <w:szCs w:val="16"/>
              </w:rPr>
              <w:tab/>
              <w:t>toezicht houden op de uitvoering en op naleving van pro</w:t>
            </w:r>
            <w:r w:rsidR="00302DB9">
              <w:rPr>
                <w:color w:val="auto"/>
                <w:sz w:val="16"/>
                <w:szCs w:val="16"/>
              </w:rPr>
              <w:softHyphen/>
            </w:r>
            <w:r w:rsidR="0086399C" w:rsidRPr="00BA37FC">
              <w:rPr>
                <w:color w:val="auto"/>
                <w:sz w:val="16"/>
                <w:szCs w:val="16"/>
              </w:rPr>
              <w:t>cedures en voorschriften (veiligheid, Arbo, HACCP e.d.);</w:t>
            </w:r>
          </w:p>
          <w:p w14:paraId="03EFF6E8" w14:textId="655F7A6F" w:rsidR="00336225" w:rsidRPr="00BA37FC" w:rsidRDefault="0086399C" w:rsidP="0086399C">
            <w:pPr>
              <w:spacing w:line="240" w:lineRule="auto"/>
              <w:ind w:left="284" w:hanging="284"/>
              <w:rPr>
                <w:color w:val="auto"/>
                <w:sz w:val="16"/>
                <w:szCs w:val="16"/>
              </w:rPr>
            </w:pPr>
            <w:r w:rsidRPr="00BA37FC">
              <w:rPr>
                <w:color w:val="auto"/>
                <w:sz w:val="16"/>
                <w:szCs w:val="16"/>
              </w:rPr>
              <w:t>-</w:t>
            </w:r>
            <w:r w:rsidRPr="00BA37FC">
              <w:rPr>
                <w:color w:val="auto"/>
                <w:sz w:val="16"/>
                <w:szCs w:val="16"/>
              </w:rPr>
              <w:tab/>
              <w:t>o</w:t>
            </w:r>
            <w:r w:rsidR="000C032D" w:rsidRPr="00BA37FC">
              <w:rPr>
                <w:color w:val="auto"/>
                <w:sz w:val="16"/>
                <w:szCs w:val="16"/>
              </w:rPr>
              <w:t xml:space="preserve">ntvangen, behandelen en waar nodig doorgeleiden </w:t>
            </w:r>
            <w:r w:rsidR="008873E4" w:rsidRPr="00BA37FC">
              <w:rPr>
                <w:color w:val="auto"/>
                <w:sz w:val="16"/>
                <w:szCs w:val="16"/>
              </w:rPr>
              <w:t>van klachten</w:t>
            </w:r>
            <w:r w:rsidR="000C032D" w:rsidRPr="00BA37FC">
              <w:rPr>
                <w:color w:val="auto"/>
                <w:sz w:val="16"/>
                <w:szCs w:val="16"/>
              </w:rPr>
              <w:t xml:space="preserve"> van</w:t>
            </w:r>
            <w:r w:rsidR="008873E4" w:rsidRPr="00BA37FC">
              <w:rPr>
                <w:color w:val="auto"/>
                <w:sz w:val="16"/>
                <w:szCs w:val="16"/>
              </w:rPr>
              <w:t xml:space="preserve"> afnemers.</w:t>
            </w:r>
          </w:p>
        </w:tc>
        <w:tc>
          <w:tcPr>
            <w:tcW w:w="2902" w:type="dxa"/>
            <w:tcBorders>
              <w:top w:val="single" w:sz="4" w:space="0" w:color="auto"/>
              <w:bottom w:val="single" w:sz="4" w:space="0" w:color="auto"/>
            </w:tcBorders>
            <w:tcMar>
              <w:top w:w="57" w:type="dxa"/>
              <w:bottom w:w="57" w:type="dxa"/>
            </w:tcMar>
          </w:tcPr>
          <w:p w14:paraId="17E858F6" w14:textId="70DB10AC" w:rsidR="0086399C" w:rsidRPr="00BA37FC" w:rsidRDefault="002D200C"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C118A2" w:rsidRPr="00BA37FC">
              <w:rPr>
                <w:color w:val="auto"/>
                <w:sz w:val="16"/>
                <w:szCs w:val="16"/>
                <w:lang w:bidi="x-none"/>
              </w:rPr>
              <w:t>kwaliteit van afhandeling:</w:t>
            </w:r>
          </w:p>
          <w:p w14:paraId="1F1B9497" w14:textId="4C290DDE" w:rsidR="00C118A2" w:rsidRPr="00BA37FC" w:rsidRDefault="00BA37FC" w:rsidP="00BA37FC">
            <w:pPr>
              <w:spacing w:line="240" w:lineRule="auto"/>
              <w:ind w:left="568" w:hanging="284"/>
              <w:rPr>
                <w:color w:val="auto"/>
                <w:sz w:val="16"/>
                <w:szCs w:val="16"/>
                <w:lang w:bidi="x-none"/>
              </w:rPr>
            </w:pPr>
            <w:r w:rsidRPr="00BA37FC">
              <w:rPr>
                <w:color w:val="auto"/>
                <w:sz w:val="16"/>
                <w:szCs w:val="16"/>
                <w:lang w:bidi="x-none"/>
              </w:rPr>
              <w:t>.</w:t>
            </w:r>
            <w:r w:rsidRPr="00BA37FC">
              <w:rPr>
                <w:color w:val="auto"/>
                <w:sz w:val="16"/>
                <w:szCs w:val="16"/>
                <w:lang w:bidi="x-none"/>
              </w:rPr>
              <w:tab/>
              <w:t xml:space="preserve">omvang schade (aantal </w:t>
            </w:r>
            <w:r w:rsidR="00C118A2" w:rsidRPr="00BA37FC">
              <w:rPr>
                <w:color w:val="auto"/>
                <w:sz w:val="16"/>
                <w:szCs w:val="16"/>
                <w:lang w:bidi="x-none"/>
              </w:rPr>
              <w:t>gevallen, €);</w:t>
            </w:r>
          </w:p>
          <w:p w14:paraId="3C601723" w14:textId="4E422A18" w:rsidR="00C118A2" w:rsidRPr="00BA37FC" w:rsidRDefault="00BA37FC" w:rsidP="00BA37FC">
            <w:pPr>
              <w:spacing w:line="240" w:lineRule="auto"/>
              <w:ind w:left="568" w:hanging="284"/>
              <w:rPr>
                <w:color w:val="auto"/>
                <w:sz w:val="16"/>
                <w:szCs w:val="16"/>
                <w:lang w:bidi="x-none"/>
              </w:rPr>
            </w:pPr>
            <w:r w:rsidRPr="00BA37FC">
              <w:rPr>
                <w:color w:val="auto"/>
                <w:sz w:val="16"/>
                <w:szCs w:val="16"/>
                <w:lang w:bidi="x-none"/>
              </w:rPr>
              <w:t>.</w:t>
            </w:r>
            <w:r w:rsidRPr="00BA37FC">
              <w:rPr>
                <w:color w:val="auto"/>
                <w:sz w:val="16"/>
                <w:szCs w:val="16"/>
                <w:lang w:bidi="x-none"/>
              </w:rPr>
              <w:tab/>
              <w:t>aantal (terugkerende) klachten/problemen/manco’s/</w:t>
            </w:r>
            <w:r w:rsidR="00C118A2" w:rsidRPr="00BA37FC">
              <w:rPr>
                <w:color w:val="auto"/>
                <w:sz w:val="16"/>
                <w:szCs w:val="16"/>
                <w:lang w:bidi="x-none"/>
              </w:rPr>
              <w:t>fouten;</w:t>
            </w:r>
          </w:p>
          <w:p w14:paraId="06DD6EA0" w14:textId="5B55A7E5" w:rsidR="00C118A2" w:rsidRPr="00BA37FC" w:rsidRDefault="00C118A2" w:rsidP="00BA37FC">
            <w:pPr>
              <w:spacing w:line="240" w:lineRule="auto"/>
              <w:ind w:left="568" w:hanging="284"/>
              <w:rPr>
                <w:color w:val="auto"/>
                <w:sz w:val="16"/>
                <w:szCs w:val="16"/>
                <w:lang w:bidi="x-none"/>
              </w:rPr>
            </w:pPr>
            <w:r w:rsidRPr="00BA37FC">
              <w:rPr>
                <w:color w:val="auto"/>
                <w:sz w:val="16"/>
                <w:szCs w:val="16"/>
                <w:lang w:bidi="x-none"/>
              </w:rPr>
              <w:t>.</w:t>
            </w:r>
            <w:r w:rsidRPr="00BA37FC">
              <w:rPr>
                <w:color w:val="auto"/>
                <w:sz w:val="16"/>
                <w:szCs w:val="16"/>
                <w:lang w:bidi="x-none"/>
              </w:rPr>
              <w:tab/>
              <w:t>voorraadverschillen bij tellingen;</w:t>
            </w:r>
          </w:p>
          <w:p w14:paraId="12686E61" w14:textId="44024864" w:rsidR="00C118A2" w:rsidRPr="00BA37FC" w:rsidRDefault="00C118A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efficiency magazijnindeling;</w:t>
            </w:r>
          </w:p>
          <w:p w14:paraId="14575F22" w14:textId="5D9E63E8" w:rsidR="00C118A2" w:rsidRPr="00BA37FC" w:rsidRDefault="00C118A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tijdige beschikbaarheid vervoers</w:t>
            </w:r>
            <w:r w:rsidR="00302DB9">
              <w:rPr>
                <w:color w:val="auto"/>
                <w:sz w:val="16"/>
                <w:szCs w:val="16"/>
                <w:lang w:bidi="x-none"/>
              </w:rPr>
              <w:softHyphen/>
            </w:r>
            <w:r w:rsidRPr="00BA37FC">
              <w:rPr>
                <w:color w:val="auto"/>
                <w:sz w:val="16"/>
                <w:szCs w:val="16"/>
                <w:lang w:bidi="x-none"/>
              </w:rPr>
              <w:t>capaciteit;</w:t>
            </w:r>
          </w:p>
          <w:p w14:paraId="0290C236" w14:textId="268333D6" w:rsidR="00C118A2" w:rsidRPr="00BA37FC" w:rsidRDefault="00C118A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conform voorschriften (o.m. veiligheid, Arbo, HACCP, procedure).</w:t>
            </w:r>
          </w:p>
          <w:p w14:paraId="53939410" w14:textId="72537A97" w:rsidR="006F4BE7" w:rsidRPr="00BA37FC" w:rsidRDefault="006F4BE7" w:rsidP="00C118A2">
            <w:pPr>
              <w:spacing w:line="240" w:lineRule="auto"/>
              <w:ind w:left="284" w:hanging="284"/>
              <w:rPr>
                <w:color w:val="auto"/>
                <w:sz w:val="16"/>
                <w:szCs w:val="16"/>
              </w:rPr>
            </w:pPr>
          </w:p>
        </w:tc>
      </w:tr>
      <w:tr w:rsidR="0086399C" w:rsidRPr="000C3278" w14:paraId="007AC755" w14:textId="77777777">
        <w:tc>
          <w:tcPr>
            <w:tcW w:w="2181" w:type="dxa"/>
            <w:tcBorders>
              <w:top w:val="single" w:sz="4" w:space="0" w:color="auto"/>
              <w:bottom w:val="single" w:sz="4" w:space="0" w:color="auto"/>
            </w:tcBorders>
            <w:tcMar>
              <w:top w:w="57" w:type="dxa"/>
              <w:bottom w:w="57" w:type="dxa"/>
            </w:tcMar>
          </w:tcPr>
          <w:p w14:paraId="048E0816" w14:textId="3F8531C9" w:rsidR="0086399C" w:rsidRPr="00BA37FC" w:rsidRDefault="0086399C" w:rsidP="00E25A15">
            <w:pPr>
              <w:spacing w:line="240" w:lineRule="auto"/>
              <w:ind w:left="284" w:hanging="284"/>
              <w:rPr>
                <w:color w:val="auto"/>
                <w:sz w:val="16"/>
                <w:szCs w:val="16"/>
              </w:rPr>
            </w:pPr>
            <w:r w:rsidRPr="00BA37FC">
              <w:rPr>
                <w:color w:val="auto"/>
                <w:sz w:val="16"/>
                <w:szCs w:val="16"/>
              </w:rPr>
              <w:t>2.</w:t>
            </w:r>
            <w:r w:rsidRPr="00BA37FC">
              <w:rPr>
                <w:color w:val="auto"/>
                <w:sz w:val="16"/>
                <w:szCs w:val="16"/>
              </w:rPr>
              <w:tab/>
              <w:t>Technisch onderhoud.</w:t>
            </w:r>
          </w:p>
        </w:tc>
        <w:tc>
          <w:tcPr>
            <w:tcW w:w="4556" w:type="dxa"/>
            <w:gridSpan w:val="2"/>
            <w:tcBorders>
              <w:top w:val="single" w:sz="4" w:space="0" w:color="auto"/>
              <w:bottom w:val="single" w:sz="4" w:space="0" w:color="auto"/>
            </w:tcBorders>
            <w:tcMar>
              <w:top w:w="57" w:type="dxa"/>
              <w:bottom w:w="57" w:type="dxa"/>
            </w:tcMar>
          </w:tcPr>
          <w:p w14:paraId="7A0B1CBC" w14:textId="4BA278E6" w:rsidR="0086399C" w:rsidRPr="00BA37FC" w:rsidRDefault="0086399C" w:rsidP="0086399C">
            <w:pPr>
              <w:spacing w:line="240" w:lineRule="auto"/>
              <w:ind w:left="284" w:hanging="284"/>
              <w:rPr>
                <w:color w:val="auto"/>
                <w:sz w:val="16"/>
                <w:szCs w:val="16"/>
              </w:rPr>
            </w:pPr>
            <w:r w:rsidRPr="00BA37FC">
              <w:rPr>
                <w:color w:val="auto"/>
                <w:sz w:val="16"/>
                <w:szCs w:val="16"/>
              </w:rPr>
              <w:t>-</w:t>
            </w:r>
            <w:r w:rsidRPr="00BA37FC">
              <w:rPr>
                <w:color w:val="auto"/>
                <w:sz w:val="16"/>
                <w:szCs w:val="16"/>
              </w:rPr>
              <w:tab/>
              <w:t>instrueren van medewerkers over juist gebruik en (klein) onderhoud van technische hulpmiddelen (transport- en hefmiddelen) en toezien op uitvoering;</w:t>
            </w:r>
          </w:p>
          <w:p w14:paraId="57D8E7FE" w14:textId="612C7A53" w:rsidR="0086399C" w:rsidRPr="00BA37FC" w:rsidRDefault="0086399C" w:rsidP="0086399C">
            <w:pPr>
              <w:spacing w:line="240" w:lineRule="auto"/>
              <w:ind w:left="284" w:hanging="284"/>
              <w:rPr>
                <w:color w:val="auto"/>
                <w:sz w:val="16"/>
                <w:szCs w:val="16"/>
              </w:rPr>
            </w:pPr>
            <w:r w:rsidRPr="00BA37FC">
              <w:rPr>
                <w:color w:val="auto"/>
                <w:sz w:val="16"/>
                <w:szCs w:val="16"/>
              </w:rPr>
              <w:t>-</w:t>
            </w:r>
            <w:r w:rsidRPr="00BA37FC">
              <w:rPr>
                <w:color w:val="auto"/>
                <w:sz w:val="16"/>
                <w:szCs w:val="16"/>
              </w:rPr>
              <w:tab/>
              <w:t>organiseren en coördineren van regelmatig onderhoud en reparatie aan de in gebruik zijnde installaties (klimaat- en luchtbehandeling, hefinstallaties, etc.) en apparatuur (vorkheftrucks, handpallettrucks, etc.), o.a. via overleg en afstemming met de interne technische dienst, leveranciers of gecontracteerde partijen.</w:t>
            </w:r>
          </w:p>
        </w:tc>
        <w:tc>
          <w:tcPr>
            <w:tcW w:w="2902" w:type="dxa"/>
            <w:tcBorders>
              <w:top w:val="single" w:sz="4" w:space="0" w:color="auto"/>
              <w:bottom w:val="single" w:sz="4" w:space="0" w:color="auto"/>
            </w:tcBorders>
            <w:tcMar>
              <w:top w:w="57" w:type="dxa"/>
              <w:bottom w:w="57" w:type="dxa"/>
            </w:tcMar>
          </w:tcPr>
          <w:p w14:paraId="1DC16983" w14:textId="0C050837" w:rsidR="0086399C" w:rsidRPr="00BA37FC" w:rsidRDefault="0086399C" w:rsidP="0086399C">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juistheid en volledigheid instructies;</w:t>
            </w:r>
          </w:p>
          <w:p w14:paraId="3748D75C" w14:textId="316C0429" w:rsidR="0086399C" w:rsidRPr="00BA37FC" w:rsidRDefault="0086399C" w:rsidP="0086399C">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tijdigheid onderhoud/vervanging hulpmiddelen.</w:t>
            </w:r>
          </w:p>
        </w:tc>
      </w:tr>
      <w:tr w:rsidR="00E25A15" w:rsidRPr="000C3278" w14:paraId="7617EEC0" w14:textId="77777777">
        <w:tc>
          <w:tcPr>
            <w:tcW w:w="2181" w:type="dxa"/>
            <w:tcBorders>
              <w:top w:val="single" w:sz="4" w:space="0" w:color="auto"/>
              <w:bottom w:val="single" w:sz="4" w:space="0" w:color="auto"/>
            </w:tcBorders>
            <w:tcMar>
              <w:top w:w="57" w:type="dxa"/>
              <w:bottom w:w="57" w:type="dxa"/>
            </w:tcMar>
          </w:tcPr>
          <w:p w14:paraId="26DBB82B" w14:textId="2E66F5B2" w:rsidR="00D24DA6" w:rsidRPr="00BA37FC" w:rsidRDefault="00B573AB" w:rsidP="00302DB9">
            <w:pPr>
              <w:spacing w:line="240" w:lineRule="auto"/>
              <w:ind w:left="284" w:hanging="284"/>
              <w:rPr>
                <w:color w:val="auto"/>
                <w:sz w:val="16"/>
                <w:szCs w:val="16"/>
              </w:rPr>
            </w:pPr>
            <w:r w:rsidRPr="00BA37FC">
              <w:rPr>
                <w:color w:val="auto"/>
                <w:sz w:val="16"/>
                <w:szCs w:val="16"/>
              </w:rPr>
              <w:t>3</w:t>
            </w:r>
            <w:r w:rsidR="00E25A15" w:rsidRPr="00BA37FC">
              <w:rPr>
                <w:color w:val="auto"/>
                <w:sz w:val="16"/>
                <w:szCs w:val="16"/>
              </w:rPr>
              <w:t>.</w:t>
            </w:r>
            <w:r w:rsidR="00E25A15" w:rsidRPr="00BA37FC">
              <w:rPr>
                <w:color w:val="auto"/>
                <w:sz w:val="16"/>
                <w:szCs w:val="16"/>
              </w:rPr>
              <w:tab/>
            </w:r>
            <w:r w:rsidR="003450F4" w:rsidRPr="00BA37FC">
              <w:rPr>
                <w:color w:val="auto"/>
                <w:sz w:val="16"/>
                <w:szCs w:val="16"/>
              </w:rPr>
              <w:t>Administratie &amp; registratie</w:t>
            </w:r>
            <w:r w:rsidR="00BA37FC" w:rsidRPr="00BA37FC">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4D660E77" w14:textId="779E9455" w:rsidR="00E25A15" w:rsidRPr="00BA37FC" w:rsidRDefault="00E25A15"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9B537F" w:rsidRPr="00BA37FC">
              <w:rPr>
                <w:color w:val="auto"/>
                <w:sz w:val="16"/>
                <w:szCs w:val="16"/>
              </w:rPr>
              <w:t>i</w:t>
            </w:r>
            <w:r w:rsidR="000C032D" w:rsidRPr="00BA37FC">
              <w:rPr>
                <w:color w:val="auto"/>
                <w:sz w:val="16"/>
                <w:szCs w:val="16"/>
              </w:rPr>
              <w:t>nstrueren van medewerkers over de vastgestelde wijzen van administreren en registreren van transport, opslag- en uitgifte/verzending;</w:t>
            </w:r>
          </w:p>
          <w:p w14:paraId="56351F30" w14:textId="206B9CFD" w:rsidR="000C032D" w:rsidRPr="00BA37FC" w:rsidRDefault="009B537F"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t>t</w:t>
            </w:r>
            <w:r w:rsidR="000C032D" w:rsidRPr="00BA37FC">
              <w:rPr>
                <w:color w:val="auto"/>
                <w:sz w:val="16"/>
                <w:szCs w:val="16"/>
              </w:rPr>
              <w:t xml:space="preserve">oezien op het aanmaken van de vereiste </w:t>
            </w:r>
            <w:proofErr w:type="spellStart"/>
            <w:r w:rsidR="000C032D" w:rsidRPr="00BA37FC">
              <w:rPr>
                <w:color w:val="auto"/>
                <w:sz w:val="16"/>
                <w:szCs w:val="16"/>
              </w:rPr>
              <w:t>transport</w:t>
            </w:r>
            <w:r w:rsidR="00302DB9">
              <w:rPr>
                <w:color w:val="auto"/>
                <w:sz w:val="16"/>
                <w:szCs w:val="16"/>
              </w:rPr>
              <w:softHyphen/>
            </w:r>
            <w:r w:rsidR="000C032D" w:rsidRPr="00BA37FC">
              <w:rPr>
                <w:color w:val="auto"/>
                <w:sz w:val="16"/>
                <w:szCs w:val="16"/>
              </w:rPr>
              <w:t>documenten</w:t>
            </w:r>
            <w:proofErr w:type="spellEnd"/>
            <w:r w:rsidR="000C032D" w:rsidRPr="00BA37FC">
              <w:rPr>
                <w:color w:val="auto"/>
                <w:sz w:val="16"/>
                <w:szCs w:val="16"/>
              </w:rPr>
              <w:t xml:space="preserve"> en het controleren en registreren van bijbehorende (bestel- en vracht)documenten.</w:t>
            </w:r>
          </w:p>
        </w:tc>
        <w:tc>
          <w:tcPr>
            <w:tcW w:w="2902" w:type="dxa"/>
            <w:tcBorders>
              <w:top w:val="single" w:sz="4" w:space="0" w:color="auto"/>
              <w:bottom w:val="single" w:sz="4" w:space="0" w:color="auto"/>
            </w:tcBorders>
            <w:tcMar>
              <w:top w:w="57" w:type="dxa"/>
              <w:bottom w:w="57" w:type="dxa"/>
            </w:tcMar>
          </w:tcPr>
          <w:p w14:paraId="7F4D708F" w14:textId="00250018" w:rsidR="00E25A15"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j</w:t>
            </w:r>
            <w:r w:rsidR="00734CC3" w:rsidRPr="00BA37FC">
              <w:rPr>
                <w:color w:val="auto"/>
                <w:sz w:val="16"/>
                <w:szCs w:val="16"/>
                <w:lang w:bidi="x-none"/>
              </w:rPr>
              <w:t>uistheid en volledigheid geregistreerde gegevens;</w:t>
            </w:r>
          </w:p>
          <w:p w14:paraId="577B7854" w14:textId="3BA1427F" w:rsidR="00734CC3"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t</w:t>
            </w:r>
            <w:r w:rsidR="00302DB9">
              <w:rPr>
                <w:color w:val="auto"/>
                <w:sz w:val="16"/>
                <w:szCs w:val="16"/>
                <w:lang w:bidi="x-none"/>
              </w:rPr>
              <w:t>erugvindbaarheid/</w:t>
            </w:r>
            <w:proofErr w:type="spellStart"/>
            <w:r w:rsidR="00302DB9">
              <w:rPr>
                <w:color w:val="auto"/>
                <w:sz w:val="16"/>
                <w:szCs w:val="16"/>
                <w:lang w:bidi="x-none"/>
              </w:rPr>
              <w:t>traceer</w:t>
            </w:r>
            <w:r w:rsidR="00734CC3" w:rsidRPr="00BA37FC">
              <w:rPr>
                <w:color w:val="auto"/>
                <w:sz w:val="16"/>
                <w:szCs w:val="16"/>
                <w:lang w:bidi="x-none"/>
              </w:rPr>
              <w:t>baar</w:t>
            </w:r>
            <w:r w:rsidR="00302DB9">
              <w:rPr>
                <w:color w:val="auto"/>
                <w:sz w:val="16"/>
                <w:szCs w:val="16"/>
                <w:lang w:bidi="x-none"/>
              </w:rPr>
              <w:softHyphen/>
            </w:r>
            <w:r w:rsidR="00734CC3" w:rsidRPr="00BA37FC">
              <w:rPr>
                <w:color w:val="auto"/>
                <w:sz w:val="16"/>
                <w:szCs w:val="16"/>
                <w:lang w:bidi="x-none"/>
              </w:rPr>
              <w:t>heid</w:t>
            </w:r>
            <w:proofErr w:type="spellEnd"/>
            <w:r w:rsidR="00734CC3" w:rsidRPr="00BA37FC">
              <w:rPr>
                <w:color w:val="auto"/>
                <w:sz w:val="16"/>
                <w:szCs w:val="16"/>
                <w:lang w:bidi="x-none"/>
              </w:rPr>
              <w:t xml:space="preserve"> gegevens;</w:t>
            </w:r>
          </w:p>
          <w:p w14:paraId="4EFA5EE9" w14:textId="30A61F7D" w:rsidR="00734CC3"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j</w:t>
            </w:r>
            <w:r w:rsidR="00734CC3" w:rsidRPr="00BA37FC">
              <w:rPr>
                <w:color w:val="auto"/>
                <w:sz w:val="16"/>
                <w:szCs w:val="16"/>
                <w:lang w:bidi="x-none"/>
              </w:rPr>
              <w:t>uistheid en volledigheid van documenten.</w:t>
            </w:r>
          </w:p>
        </w:tc>
      </w:tr>
      <w:tr w:rsidR="00DC299D" w:rsidRPr="000C3278" w14:paraId="19547CB1" w14:textId="77777777">
        <w:tc>
          <w:tcPr>
            <w:tcW w:w="2181" w:type="dxa"/>
            <w:tcBorders>
              <w:top w:val="single" w:sz="4" w:space="0" w:color="auto"/>
              <w:bottom w:val="single" w:sz="4" w:space="0" w:color="auto"/>
            </w:tcBorders>
            <w:tcMar>
              <w:top w:w="57" w:type="dxa"/>
              <w:bottom w:w="57" w:type="dxa"/>
            </w:tcMar>
          </w:tcPr>
          <w:p w14:paraId="48DA698D" w14:textId="0761C216" w:rsidR="00DC299D" w:rsidRPr="00BA37FC" w:rsidRDefault="00DC299D" w:rsidP="00E25A15">
            <w:pPr>
              <w:spacing w:line="240" w:lineRule="auto"/>
              <w:ind w:left="284" w:hanging="284"/>
              <w:rPr>
                <w:color w:val="auto"/>
                <w:sz w:val="16"/>
                <w:szCs w:val="16"/>
              </w:rPr>
            </w:pPr>
            <w:r w:rsidRPr="00BA37FC">
              <w:rPr>
                <w:color w:val="auto"/>
                <w:sz w:val="16"/>
                <w:szCs w:val="16"/>
              </w:rPr>
              <w:t>4.</w:t>
            </w:r>
            <w:r w:rsidRPr="00BA37FC">
              <w:rPr>
                <w:color w:val="auto"/>
                <w:sz w:val="16"/>
                <w:szCs w:val="16"/>
              </w:rPr>
              <w:tab/>
              <w:t>Optimalisatie</w:t>
            </w:r>
            <w:r w:rsidR="00E66E69" w:rsidRPr="00BA37FC">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20DAA4A0" w14:textId="05B5E6E1" w:rsidR="00DC299D" w:rsidRPr="00BA37FC" w:rsidRDefault="006A129D" w:rsidP="006A129D">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E66E69" w:rsidRPr="00BA37FC">
              <w:rPr>
                <w:color w:val="auto"/>
                <w:sz w:val="16"/>
                <w:szCs w:val="16"/>
              </w:rPr>
              <w:t>d</w:t>
            </w:r>
            <w:r w:rsidRPr="00BA37FC">
              <w:rPr>
                <w:color w:val="auto"/>
                <w:sz w:val="16"/>
                <w:szCs w:val="16"/>
              </w:rPr>
              <w:t>oen van voorstellen ter verbetering van de werk</w:t>
            </w:r>
            <w:r w:rsidR="00302DB9">
              <w:rPr>
                <w:color w:val="auto"/>
                <w:sz w:val="16"/>
                <w:szCs w:val="16"/>
              </w:rPr>
              <w:softHyphen/>
            </w:r>
            <w:r w:rsidRPr="00BA37FC">
              <w:rPr>
                <w:color w:val="auto"/>
                <w:sz w:val="16"/>
                <w:szCs w:val="16"/>
              </w:rPr>
              <w:t xml:space="preserve">processen (logistieke </w:t>
            </w:r>
            <w:r w:rsidR="00D24DA6" w:rsidRPr="00BA37FC">
              <w:rPr>
                <w:color w:val="auto"/>
                <w:sz w:val="16"/>
                <w:szCs w:val="16"/>
              </w:rPr>
              <w:t>afhandeling</w:t>
            </w:r>
            <w:r w:rsidRPr="00BA37FC">
              <w:rPr>
                <w:color w:val="auto"/>
                <w:sz w:val="16"/>
                <w:szCs w:val="16"/>
              </w:rPr>
              <w:t>, administratie en registratie);</w:t>
            </w:r>
          </w:p>
          <w:p w14:paraId="7E10277A" w14:textId="77136E9A" w:rsidR="006A129D" w:rsidRPr="00BA37FC" w:rsidRDefault="00E66E69" w:rsidP="006A129D">
            <w:pPr>
              <w:spacing w:line="240" w:lineRule="auto"/>
              <w:ind w:left="284" w:hanging="284"/>
              <w:rPr>
                <w:color w:val="auto"/>
                <w:sz w:val="16"/>
                <w:szCs w:val="16"/>
              </w:rPr>
            </w:pPr>
            <w:r w:rsidRPr="00BA37FC">
              <w:rPr>
                <w:color w:val="auto"/>
                <w:sz w:val="16"/>
                <w:szCs w:val="16"/>
              </w:rPr>
              <w:t>-</w:t>
            </w:r>
            <w:r w:rsidRPr="00BA37FC">
              <w:rPr>
                <w:color w:val="auto"/>
                <w:sz w:val="16"/>
                <w:szCs w:val="16"/>
              </w:rPr>
              <w:tab/>
              <w:t>d</w:t>
            </w:r>
            <w:r w:rsidR="006A129D" w:rsidRPr="00BA37FC">
              <w:rPr>
                <w:color w:val="auto"/>
                <w:sz w:val="16"/>
                <w:szCs w:val="16"/>
              </w:rPr>
              <w:t>oen van voorstellen ter verbetering en vervanging van transport- en hefmiddelen.</w:t>
            </w:r>
          </w:p>
        </w:tc>
        <w:tc>
          <w:tcPr>
            <w:tcW w:w="2902" w:type="dxa"/>
            <w:tcBorders>
              <w:top w:val="single" w:sz="4" w:space="0" w:color="auto"/>
              <w:bottom w:val="single" w:sz="4" w:space="0" w:color="auto"/>
            </w:tcBorders>
            <w:tcMar>
              <w:top w:w="57" w:type="dxa"/>
              <w:bottom w:w="57" w:type="dxa"/>
            </w:tcMar>
          </w:tcPr>
          <w:p w14:paraId="7C2C4A4F" w14:textId="201BD095" w:rsidR="006A129D" w:rsidRPr="00BA37FC" w:rsidRDefault="006A129D" w:rsidP="006A129D">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D24DA6" w:rsidRPr="00BA37FC">
              <w:rPr>
                <w:color w:val="auto"/>
                <w:sz w:val="16"/>
                <w:szCs w:val="16"/>
                <w:lang w:bidi="x-none"/>
              </w:rPr>
              <w:t>onderbouwde</w:t>
            </w:r>
            <w:r w:rsidRPr="00BA37FC">
              <w:rPr>
                <w:color w:val="auto"/>
                <w:sz w:val="16"/>
                <w:szCs w:val="16"/>
                <w:lang w:bidi="x-none"/>
              </w:rPr>
              <w:t xml:space="preserve"> verbeter- en investeringsvoorstellen;</w:t>
            </w:r>
          </w:p>
          <w:p w14:paraId="4CC76AAE" w14:textId="0C53F6F8" w:rsidR="006A129D" w:rsidRPr="00BA37FC" w:rsidRDefault="006A129D" w:rsidP="00A20512">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A20512" w:rsidRPr="00BA37FC">
              <w:rPr>
                <w:color w:val="auto"/>
                <w:sz w:val="16"/>
                <w:szCs w:val="16"/>
                <w:lang w:bidi="x-none"/>
              </w:rPr>
              <w:t>gerealiseerde verbeter- en investeringsvoorstellen.</w:t>
            </w:r>
          </w:p>
        </w:tc>
      </w:tr>
      <w:tr w:rsidR="002D200C" w:rsidRPr="000C3278" w14:paraId="162DEF8A" w14:textId="77777777">
        <w:tc>
          <w:tcPr>
            <w:tcW w:w="2181" w:type="dxa"/>
            <w:tcBorders>
              <w:top w:val="single" w:sz="4" w:space="0" w:color="auto"/>
              <w:bottom w:val="single" w:sz="4" w:space="0" w:color="auto"/>
            </w:tcBorders>
            <w:tcMar>
              <w:top w:w="57" w:type="dxa"/>
              <w:bottom w:w="57" w:type="dxa"/>
            </w:tcMar>
          </w:tcPr>
          <w:p w14:paraId="34A6C2C9" w14:textId="1AA6ADAF" w:rsidR="002D200C" w:rsidRPr="00BA37FC" w:rsidRDefault="00DC299D" w:rsidP="00E25A15">
            <w:pPr>
              <w:spacing w:line="240" w:lineRule="auto"/>
              <w:ind w:left="284" w:hanging="284"/>
              <w:rPr>
                <w:color w:val="auto"/>
                <w:sz w:val="16"/>
                <w:szCs w:val="16"/>
              </w:rPr>
            </w:pPr>
            <w:r w:rsidRPr="00BA37FC">
              <w:rPr>
                <w:color w:val="auto"/>
                <w:sz w:val="16"/>
                <w:szCs w:val="16"/>
              </w:rPr>
              <w:t>5</w:t>
            </w:r>
            <w:r w:rsidR="002D200C" w:rsidRPr="00BA37FC">
              <w:rPr>
                <w:color w:val="auto"/>
                <w:sz w:val="16"/>
                <w:szCs w:val="16"/>
              </w:rPr>
              <w:t>.</w:t>
            </w:r>
            <w:r w:rsidR="002D200C" w:rsidRPr="00BA37FC">
              <w:rPr>
                <w:color w:val="auto"/>
                <w:sz w:val="16"/>
                <w:szCs w:val="16"/>
              </w:rPr>
              <w:tab/>
            </w:r>
            <w:r w:rsidR="003450F4" w:rsidRPr="00BA37FC">
              <w:rPr>
                <w:color w:val="auto"/>
                <w:sz w:val="16"/>
                <w:szCs w:val="16"/>
              </w:rPr>
              <w:t>Personeelsbeheer</w:t>
            </w:r>
            <w:r w:rsidR="00E66E69" w:rsidRPr="00BA37FC">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02801B7A" w:rsidR="00E25A15" w:rsidRPr="00BA37FC" w:rsidRDefault="002D200C"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o</w:t>
            </w:r>
            <w:r w:rsidR="00494E2E" w:rsidRPr="00BA37FC">
              <w:rPr>
                <w:color w:val="auto"/>
                <w:sz w:val="16"/>
                <w:szCs w:val="16"/>
              </w:rPr>
              <w:t>pstellen van werkroosters voor medewerkers</w:t>
            </w:r>
            <w:r w:rsidR="00A20512" w:rsidRPr="00BA37FC">
              <w:rPr>
                <w:color w:val="auto"/>
                <w:sz w:val="16"/>
                <w:szCs w:val="16"/>
              </w:rPr>
              <w:t xml:space="preserve"> en </w:t>
            </w:r>
            <w:r w:rsidR="00327FD3" w:rsidRPr="00BA37FC">
              <w:rPr>
                <w:color w:val="auto"/>
                <w:sz w:val="16"/>
                <w:szCs w:val="16"/>
              </w:rPr>
              <w:t>regelen van voldoende bezetting</w:t>
            </w:r>
            <w:r w:rsidR="00494E2E" w:rsidRPr="00BA37FC">
              <w:rPr>
                <w:color w:val="auto"/>
                <w:sz w:val="16"/>
                <w:szCs w:val="16"/>
              </w:rPr>
              <w:t>;</w:t>
            </w:r>
          </w:p>
          <w:p w14:paraId="590F4EEA" w14:textId="02D4C30D" w:rsidR="00A20512" w:rsidRPr="00BA37FC" w:rsidRDefault="00494E2E"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regelen van verlof;</w:t>
            </w:r>
          </w:p>
          <w:p w14:paraId="1305EB0D" w14:textId="6867A42C" w:rsidR="00494E2E" w:rsidRPr="00BA37FC" w:rsidRDefault="00494E2E"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b</w:t>
            </w:r>
            <w:r w:rsidRPr="00BA37FC">
              <w:rPr>
                <w:color w:val="auto"/>
                <w:sz w:val="16"/>
                <w:szCs w:val="16"/>
              </w:rPr>
              <w:t>ijdragen aan de selectie van nieuwe medewerkers;</w:t>
            </w:r>
          </w:p>
          <w:p w14:paraId="6B120B11" w14:textId="0DB298CC" w:rsidR="00A20512" w:rsidRPr="00BA37FC" w:rsidRDefault="00A20512" w:rsidP="00E25A15">
            <w:pPr>
              <w:spacing w:line="240" w:lineRule="auto"/>
              <w:ind w:left="284" w:hanging="284"/>
              <w:rPr>
                <w:color w:val="auto"/>
                <w:sz w:val="16"/>
                <w:szCs w:val="16"/>
              </w:rPr>
            </w:pPr>
            <w:r w:rsidRPr="00BA37FC">
              <w:rPr>
                <w:color w:val="auto"/>
                <w:sz w:val="16"/>
                <w:szCs w:val="16"/>
              </w:rPr>
              <w:t>-</w:t>
            </w:r>
            <w:r w:rsidRPr="00BA37FC">
              <w:rPr>
                <w:color w:val="auto"/>
                <w:sz w:val="16"/>
                <w:szCs w:val="16"/>
              </w:rPr>
              <w:tab/>
              <w:t>zorg dragen voor het opleiden/inwerken van medewerkers;</w:t>
            </w:r>
          </w:p>
          <w:p w14:paraId="0DF8A5A1" w14:textId="64E42DAE" w:rsidR="00494E2E" w:rsidRPr="00BA37FC" w:rsidRDefault="00494E2E" w:rsidP="00A20512">
            <w:pPr>
              <w:spacing w:line="240" w:lineRule="auto"/>
              <w:ind w:left="284" w:hanging="284"/>
              <w:rPr>
                <w:color w:val="auto"/>
                <w:sz w:val="16"/>
                <w:szCs w:val="16"/>
              </w:rPr>
            </w:pPr>
            <w:r w:rsidRPr="00BA37FC">
              <w:rPr>
                <w:color w:val="auto"/>
                <w:sz w:val="16"/>
                <w:szCs w:val="16"/>
              </w:rPr>
              <w:t>-</w:t>
            </w:r>
            <w:r w:rsidRPr="00BA37FC">
              <w:rPr>
                <w:color w:val="auto"/>
                <w:sz w:val="16"/>
                <w:szCs w:val="16"/>
              </w:rPr>
              <w:tab/>
            </w:r>
            <w:r w:rsidR="00A20512" w:rsidRPr="00BA37FC">
              <w:rPr>
                <w:color w:val="auto"/>
                <w:sz w:val="16"/>
                <w:szCs w:val="16"/>
              </w:rPr>
              <w:t>uitvoeren van beoordelingen, begeleiden</w:t>
            </w:r>
            <w:r w:rsidRPr="00BA37FC">
              <w:rPr>
                <w:color w:val="auto"/>
                <w:sz w:val="16"/>
                <w:szCs w:val="16"/>
              </w:rPr>
              <w:t xml:space="preserve"> van medewerkers</w:t>
            </w:r>
            <w:r w:rsidR="00A20512" w:rsidRPr="00BA37FC">
              <w:rPr>
                <w:color w:val="auto"/>
                <w:sz w:val="16"/>
                <w:szCs w:val="16"/>
              </w:rPr>
              <w:t xml:space="preserve"> in hun werk</w:t>
            </w:r>
            <w:r w:rsidRPr="00BA37FC">
              <w:rPr>
                <w:color w:val="auto"/>
                <w:sz w:val="16"/>
                <w:szCs w:val="16"/>
              </w:rPr>
              <w:t>.</w:t>
            </w:r>
          </w:p>
        </w:tc>
        <w:tc>
          <w:tcPr>
            <w:tcW w:w="2902" w:type="dxa"/>
            <w:tcBorders>
              <w:top w:val="single" w:sz="4" w:space="0" w:color="auto"/>
              <w:bottom w:val="single" w:sz="4" w:space="0" w:color="auto"/>
            </w:tcBorders>
            <w:tcMar>
              <w:top w:w="57" w:type="dxa"/>
              <w:bottom w:w="57" w:type="dxa"/>
            </w:tcMar>
          </w:tcPr>
          <w:p w14:paraId="613464A0" w14:textId="3B04A865" w:rsidR="00494E2E" w:rsidRPr="00BA37FC" w:rsidRDefault="00494E2E" w:rsidP="00E25A15">
            <w:pPr>
              <w:spacing w:line="240" w:lineRule="auto"/>
              <w:ind w:left="284" w:hanging="284"/>
              <w:rPr>
                <w:color w:val="auto"/>
                <w:sz w:val="16"/>
                <w:szCs w:val="16"/>
                <w:lang w:bidi="x-none"/>
              </w:rPr>
            </w:pPr>
            <w:r w:rsidRPr="00BA37FC">
              <w:rPr>
                <w:color w:val="auto"/>
                <w:sz w:val="16"/>
                <w:szCs w:val="16"/>
                <w:lang w:bidi="x-none"/>
              </w:rPr>
              <w:t>-</w:t>
            </w:r>
            <w:r w:rsidR="00A20512" w:rsidRPr="00BA37FC">
              <w:rPr>
                <w:color w:val="auto"/>
                <w:sz w:val="16"/>
                <w:szCs w:val="16"/>
                <w:lang w:bidi="x-none"/>
              </w:rPr>
              <w:tab/>
              <w:t>m</w:t>
            </w:r>
            <w:r w:rsidRPr="00BA37FC">
              <w:rPr>
                <w:color w:val="auto"/>
                <w:sz w:val="16"/>
                <w:szCs w:val="16"/>
                <w:lang w:bidi="x-none"/>
              </w:rPr>
              <w:t xml:space="preserve">otivatie </w:t>
            </w:r>
            <w:r w:rsidR="00A20512" w:rsidRPr="00BA37FC">
              <w:rPr>
                <w:color w:val="auto"/>
                <w:sz w:val="16"/>
                <w:szCs w:val="16"/>
                <w:lang w:bidi="x-none"/>
              </w:rPr>
              <w:t xml:space="preserve">en inzet </w:t>
            </w:r>
            <w:r w:rsidRPr="00BA37FC">
              <w:rPr>
                <w:color w:val="auto"/>
                <w:sz w:val="16"/>
                <w:szCs w:val="16"/>
                <w:lang w:bidi="x-none"/>
              </w:rPr>
              <w:t>van medewerkers;</w:t>
            </w:r>
          </w:p>
          <w:p w14:paraId="45355C11" w14:textId="77777777" w:rsidR="00A20512"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t>(kortdurend) verzuim;</w:t>
            </w:r>
          </w:p>
          <w:p w14:paraId="2B19C7C0" w14:textId="135E1668" w:rsidR="00A20512" w:rsidRPr="00BA37FC" w:rsidRDefault="00A20512"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354A54" w:rsidRPr="00BA37FC">
              <w:rPr>
                <w:color w:val="auto"/>
                <w:sz w:val="16"/>
                <w:szCs w:val="16"/>
                <w:lang w:bidi="x-none"/>
              </w:rPr>
              <w:t>effectiviteit/efficiency van de personeelsinzet;</w:t>
            </w:r>
          </w:p>
          <w:p w14:paraId="571B2DFD" w14:textId="3EF12263" w:rsidR="00494E2E" w:rsidRPr="00BA37FC" w:rsidRDefault="00494E2E" w:rsidP="00E25A15">
            <w:pPr>
              <w:spacing w:line="240" w:lineRule="auto"/>
              <w:ind w:left="284" w:hanging="284"/>
              <w:rPr>
                <w:color w:val="auto"/>
                <w:sz w:val="16"/>
                <w:szCs w:val="16"/>
                <w:lang w:bidi="x-none"/>
              </w:rPr>
            </w:pPr>
            <w:r w:rsidRPr="00BA37FC">
              <w:rPr>
                <w:color w:val="auto"/>
                <w:sz w:val="16"/>
                <w:szCs w:val="16"/>
                <w:lang w:bidi="x-none"/>
              </w:rPr>
              <w:t>-</w:t>
            </w:r>
            <w:r w:rsidRPr="00BA37FC">
              <w:rPr>
                <w:color w:val="auto"/>
                <w:sz w:val="16"/>
                <w:szCs w:val="16"/>
                <w:lang w:bidi="x-none"/>
              </w:rPr>
              <w:tab/>
            </w:r>
            <w:r w:rsidR="00354A54" w:rsidRPr="00BA37FC">
              <w:rPr>
                <w:color w:val="auto"/>
                <w:sz w:val="16"/>
                <w:szCs w:val="16"/>
                <w:lang w:bidi="x-none"/>
              </w:rPr>
              <w:t>beschikbaarheid vereiste competenties</w:t>
            </w:r>
            <w:r w:rsidRPr="00BA37FC">
              <w:rPr>
                <w:color w:val="auto"/>
                <w:sz w:val="16"/>
                <w:szCs w:val="16"/>
                <w:lang w:bidi="x-none"/>
              </w:rPr>
              <w:t>.</w:t>
            </w:r>
          </w:p>
          <w:p w14:paraId="16F6D3F4" w14:textId="3B637A17" w:rsidR="00EE1013" w:rsidRPr="00BA37FC" w:rsidRDefault="00EE1013" w:rsidP="006F4BE7">
            <w:pPr>
              <w:spacing w:line="240" w:lineRule="auto"/>
              <w:ind w:left="284" w:hanging="284"/>
              <w:rPr>
                <w:color w:val="auto"/>
                <w:sz w:val="16"/>
                <w:szCs w:val="16"/>
                <w:lang w:bidi="x-none"/>
              </w:rPr>
            </w:pPr>
          </w:p>
        </w:tc>
      </w:tr>
      <w:tr w:rsidR="002D200C" w:rsidRPr="000C3278"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1710E6D8" w:rsidR="002D200C" w:rsidRPr="006B348B" w:rsidRDefault="002D200C" w:rsidP="00BA56DD">
            <w:pPr>
              <w:spacing w:line="240" w:lineRule="auto"/>
              <w:ind w:left="113" w:hanging="113"/>
              <w:rPr>
                <w:b/>
                <w:i/>
                <w:color w:val="B80526"/>
                <w:sz w:val="16"/>
                <w:lang w:bidi="x-none"/>
              </w:rPr>
            </w:pPr>
            <w:r w:rsidRPr="000C3278">
              <w:rPr>
                <w:b/>
                <w:i/>
                <w:color w:val="B80526"/>
                <w:sz w:val="16"/>
                <w:lang w:bidi="x-none"/>
              </w:rPr>
              <w:t>Bezwarende omstandigheden</w:t>
            </w:r>
          </w:p>
        </w:tc>
      </w:tr>
      <w:tr w:rsidR="002D200C" w:rsidRPr="00FF5B7D" w14:paraId="6F8A4018" w14:textId="77777777">
        <w:tc>
          <w:tcPr>
            <w:tcW w:w="9639" w:type="dxa"/>
            <w:gridSpan w:val="4"/>
            <w:tcBorders>
              <w:top w:val="single" w:sz="4" w:space="0" w:color="auto"/>
              <w:bottom w:val="single" w:sz="4" w:space="0" w:color="auto"/>
            </w:tcBorders>
            <w:tcMar>
              <w:top w:w="57" w:type="dxa"/>
              <w:bottom w:w="57" w:type="dxa"/>
            </w:tcMar>
          </w:tcPr>
          <w:p w14:paraId="2108F420" w14:textId="379FDE81" w:rsidR="002D200C" w:rsidRPr="00BA37FC" w:rsidRDefault="00BA37FC" w:rsidP="00BA37FC">
            <w:pPr>
              <w:spacing w:line="240" w:lineRule="auto"/>
              <w:rPr>
                <w:color w:val="auto"/>
                <w:sz w:val="16"/>
              </w:rPr>
            </w:pPr>
            <w:r w:rsidRPr="00BA37FC">
              <w:rPr>
                <w:color w:val="auto"/>
                <w:sz w:val="16"/>
              </w:rPr>
              <w:t>-</w:t>
            </w:r>
            <w:r w:rsidRPr="00BA37FC">
              <w:rPr>
                <w:color w:val="auto"/>
                <w:sz w:val="16"/>
              </w:rPr>
              <w:tab/>
            </w:r>
            <w:r w:rsidR="003450F4" w:rsidRPr="00BA37FC">
              <w:rPr>
                <w:color w:val="auto"/>
                <w:sz w:val="16"/>
              </w:rPr>
              <w:t xml:space="preserve">Hinder van temperatuurverschillen, tocht en (motor)lawaai in magazijn- en </w:t>
            </w:r>
            <w:proofErr w:type="spellStart"/>
            <w:r w:rsidR="003450F4" w:rsidRPr="00BA37FC">
              <w:rPr>
                <w:color w:val="auto"/>
                <w:sz w:val="16"/>
              </w:rPr>
              <w:t>expeditieruimten</w:t>
            </w:r>
            <w:proofErr w:type="spellEnd"/>
            <w:r w:rsidR="003450F4" w:rsidRPr="00BA37FC">
              <w:rPr>
                <w:color w:val="auto"/>
                <w:sz w:val="16"/>
              </w:rPr>
              <w:t>.</w:t>
            </w:r>
          </w:p>
        </w:tc>
      </w:tr>
      <w:tr w:rsidR="00464357" w:rsidRPr="00FF5B7D" w14:paraId="5EA589FF" w14:textId="77777777" w:rsidTr="005F0EDD">
        <w:tc>
          <w:tcPr>
            <w:tcW w:w="4819" w:type="dxa"/>
            <w:gridSpan w:val="2"/>
            <w:tcBorders>
              <w:top w:val="single" w:sz="4" w:space="0" w:color="auto"/>
              <w:bottom w:val="single" w:sz="4" w:space="0" w:color="auto"/>
            </w:tcBorders>
            <w:tcMar>
              <w:top w:w="57" w:type="dxa"/>
              <w:bottom w:w="57" w:type="dxa"/>
            </w:tcMar>
          </w:tcPr>
          <w:p w14:paraId="23222EF4" w14:textId="70E95669" w:rsidR="00464357" w:rsidRPr="00BA37FC" w:rsidRDefault="00464357" w:rsidP="00BA37FC">
            <w:pPr>
              <w:spacing w:line="240" w:lineRule="auto"/>
              <w:rPr>
                <w:color w:val="auto"/>
                <w:sz w:val="16"/>
              </w:rPr>
            </w:pPr>
            <w:r>
              <w:rPr>
                <w:color w:val="auto"/>
                <w:sz w:val="16"/>
              </w:rPr>
              <w:t>Datum: december 2013</w:t>
            </w:r>
          </w:p>
        </w:tc>
        <w:tc>
          <w:tcPr>
            <w:tcW w:w="4820" w:type="dxa"/>
            <w:gridSpan w:val="2"/>
            <w:tcBorders>
              <w:top w:val="single" w:sz="4" w:space="0" w:color="auto"/>
              <w:bottom w:val="single" w:sz="4" w:space="0" w:color="auto"/>
            </w:tcBorders>
          </w:tcPr>
          <w:p w14:paraId="7EE2D22A" w14:textId="42A4F627" w:rsidR="00464357" w:rsidRPr="00BA37FC" w:rsidRDefault="00464357" w:rsidP="00BA37FC">
            <w:pPr>
              <w:spacing w:line="240" w:lineRule="auto"/>
              <w:rPr>
                <w:color w:val="auto"/>
                <w:sz w:val="16"/>
              </w:rPr>
            </w:pPr>
            <w:r>
              <w:rPr>
                <w:color w:val="auto"/>
                <w:sz w:val="16"/>
              </w:rPr>
              <w:t>Functiegroep:</w:t>
            </w:r>
            <w:r>
              <w:rPr>
                <w:color w:val="auto"/>
                <w:sz w:val="16"/>
              </w:rPr>
              <w:tab/>
              <w:t>H</w:t>
            </w:r>
          </w:p>
        </w:tc>
      </w:tr>
    </w:tbl>
    <w:p w14:paraId="4C0C620D" w14:textId="3CA76C5D" w:rsidR="00C1508A" w:rsidRDefault="00E578C7" w:rsidP="00A10A67">
      <w:pPr>
        <w:tabs>
          <w:tab w:val="left" w:pos="1843"/>
        </w:tabs>
        <w:spacing w:line="240" w:lineRule="auto"/>
        <w:jc w:val="center"/>
        <w:rPr>
          <w:i/>
          <w:color w:val="auto"/>
          <w:sz w:val="16"/>
        </w:rPr>
      </w:pPr>
      <w:r>
        <w:rPr>
          <w:i/>
          <w:color w:val="auto"/>
          <w:sz w:val="16"/>
        </w:rPr>
        <w:t>NB: Het functieniveau is uitsluitend gebaseerd op bovenstaand functieprofiel</w:t>
      </w:r>
    </w:p>
    <w:sectPr w:rsidR="00C1508A" w:rsidSect="00BA56DD">
      <w:headerReference w:type="default" r:id="rId8"/>
      <w:footerReference w:type="default" r:id="rId9"/>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1A21C7" w:rsidRDefault="001A21C7" w:rsidP="007220B8">
      <w:pPr>
        <w:spacing w:line="240" w:lineRule="auto"/>
      </w:pPr>
      <w:r>
        <w:separator/>
      </w:r>
    </w:p>
  </w:endnote>
  <w:endnote w:type="continuationSeparator" w:id="0">
    <w:p w14:paraId="162A6A73" w14:textId="77777777" w:rsidR="001A21C7" w:rsidRDefault="001A21C7" w:rsidP="007220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584D20FB" w:rsidR="001A21C7" w:rsidRDefault="001A21C7" w:rsidP="00BA56DD">
    <w:pPr>
      <w:pStyle w:val="Voettekst"/>
      <w:tabs>
        <w:tab w:val="clear" w:pos="4153"/>
        <w:tab w:val="clear" w:pos="8306"/>
        <w:tab w:val="right" w:pos="9639"/>
        <w:tab w:val="right" w:pos="15026"/>
      </w:tabs>
      <w:ind w:right="-434"/>
      <w:jc w:val="left"/>
      <w:rPr>
        <w:rStyle w:val="Paginanummer"/>
        <w:color w:val="auto"/>
        <w:sz w:val="16"/>
        <w:szCs w:val="16"/>
      </w:rPr>
    </w:pPr>
    <w:r w:rsidRPr="00FF5B7D">
      <w:rPr>
        <w:color w:val="auto"/>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1A21C7" w:rsidRDefault="001A21C7" w:rsidP="007220B8">
      <w:pPr>
        <w:spacing w:line="240" w:lineRule="auto"/>
      </w:pPr>
      <w:r>
        <w:separator/>
      </w:r>
    </w:p>
  </w:footnote>
  <w:footnote w:type="continuationSeparator" w:id="0">
    <w:p w14:paraId="47766649" w14:textId="77777777" w:rsidR="001A21C7" w:rsidRDefault="001A21C7" w:rsidP="007220B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762C683A" w:rsidR="001A21C7" w:rsidRPr="00FF5B7D" w:rsidRDefault="001A21C7" w:rsidP="00794146">
    <w:pPr>
      <w:pStyle w:val="Koptekst"/>
      <w:tabs>
        <w:tab w:val="clear" w:pos="4153"/>
        <w:tab w:val="clear" w:pos="8306"/>
        <w:tab w:val="left" w:pos="851"/>
        <w:tab w:val="left" w:pos="1700"/>
        <w:tab w:val="center" w:pos="5245"/>
        <w:tab w:val="right" w:pos="9639"/>
      </w:tabs>
      <w:ind w:left="1134" w:right="-292" w:hanging="1134"/>
      <w:jc w:val="left"/>
      <w:rPr>
        <w:color w:val="auto"/>
      </w:rPr>
    </w:pPr>
    <w:r>
      <w:rPr>
        <w:color w:val="auto"/>
      </w:rPr>
      <w:t>Functie</w:t>
    </w:r>
    <w:r w:rsidR="005F029A">
      <w:rPr>
        <w:color w:val="auto"/>
      </w:rPr>
      <w:t>famil</w:t>
    </w:r>
    <w:r>
      <w:rPr>
        <w:color w:val="auto"/>
      </w:rPr>
      <w:t>ie: Logistiek</w:t>
    </w:r>
    <w:r w:rsidRPr="00FF5B7D">
      <w:rPr>
        <w:color w:val="auto"/>
      </w:rPr>
      <w:tab/>
    </w:r>
    <w:r>
      <w:rPr>
        <w:color w:val="auto"/>
      </w:rPr>
      <w:tab/>
    </w:r>
    <w:r>
      <w:rPr>
        <w:color w:val="auto"/>
        <w:lang w:eastAsia="nl-NL"/>
      </w:rPr>
      <w:t>Functienummer: L.05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CB26534"/>
    <w:multiLevelType w:val="hybridMultilevel"/>
    <w:tmpl w:val="B3BE2838"/>
    <w:lvl w:ilvl="0" w:tplc="F87686BE">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F25"/>
    <w:rsid w:val="00062041"/>
    <w:rsid w:val="000C032D"/>
    <w:rsid w:val="000C4DD9"/>
    <w:rsid w:val="000F3FBB"/>
    <w:rsid w:val="00121D7A"/>
    <w:rsid w:val="00197F2C"/>
    <w:rsid w:val="001A21C7"/>
    <w:rsid w:val="002016F6"/>
    <w:rsid w:val="0020452C"/>
    <w:rsid w:val="002D200C"/>
    <w:rsid w:val="00302DB9"/>
    <w:rsid w:val="003157ED"/>
    <w:rsid w:val="00327FD3"/>
    <w:rsid w:val="0033575D"/>
    <w:rsid w:val="00336225"/>
    <w:rsid w:val="003450F4"/>
    <w:rsid w:val="00354A54"/>
    <w:rsid w:val="003A2926"/>
    <w:rsid w:val="003F2719"/>
    <w:rsid w:val="004162BF"/>
    <w:rsid w:val="0045342A"/>
    <w:rsid w:val="0045467B"/>
    <w:rsid w:val="00464357"/>
    <w:rsid w:val="004702C4"/>
    <w:rsid w:val="0048065C"/>
    <w:rsid w:val="00485B2C"/>
    <w:rsid w:val="00494E2E"/>
    <w:rsid w:val="004C5B14"/>
    <w:rsid w:val="005C0665"/>
    <w:rsid w:val="005C6A85"/>
    <w:rsid w:val="005D4C90"/>
    <w:rsid w:val="005F029A"/>
    <w:rsid w:val="00615FFB"/>
    <w:rsid w:val="006A129D"/>
    <w:rsid w:val="006C3ABD"/>
    <w:rsid w:val="006D545F"/>
    <w:rsid w:val="006F4BE7"/>
    <w:rsid w:val="007055A1"/>
    <w:rsid w:val="007220B8"/>
    <w:rsid w:val="00734CC3"/>
    <w:rsid w:val="00743CCD"/>
    <w:rsid w:val="00786103"/>
    <w:rsid w:val="00794146"/>
    <w:rsid w:val="007C5FB4"/>
    <w:rsid w:val="007E18CB"/>
    <w:rsid w:val="00834FD0"/>
    <w:rsid w:val="00853A19"/>
    <w:rsid w:val="0086399C"/>
    <w:rsid w:val="0088078E"/>
    <w:rsid w:val="008873E4"/>
    <w:rsid w:val="008B24C1"/>
    <w:rsid w:val="008F005B"/>
    <w:rsid w:val="00912E12"/>
    <w:rsid w:val="00967695"/>
    <w:rsid w:val="009734C7"/>
    <w:rsid w:val="00997EFA"/>
    <w:rsid w:val="009B537F"/>
    <w:rsid w:val="009B63D5"/>
    <w:rsid w:val="009C24F6"/>
    <w:rsid w:val="00A10A67"/>
    <w:rsid w:val="00A20512"/>
    <w:rsid w:val="00A237CB"/>
    <w:rsid w:val="00A43B27"/>
    <w:rsid w:val="00A50D1E"/>
    <w:rsid w:val="00A82979"/>
    <w:rsid w:val="00AA5960"/>
    <w:rsid w:val="00AC2AA1"/>
    <w:rsid w:val="00AF01E2"/>
    <w:rsid w:val="00B122E7"/>
    <w:rsid w:val="00B23EE3"/>
    <w:rsid w:val="00B55E09"/>
    <w:rsid w:val="00B573AB"/>
    <w:rsid w:val="00B87542"/>
    <w:rsid w:val="00BA37FC"/>
    <w:rsid w:val="00BA56DD"/>
    <w:rsid w:val="00BE0D31"/>
    <w:rsid w:val="00BE4B9D"/>
    <w:rsid w:val="00BF58CE"/>
    <w:rsid w:val="00C118A2"/>
    <w:rsid w:val="00C1508A"/>
    <w:rsid w:val="00C3362A"/>
    <w:rsid w:val="00CF5A4D"/>
    <w:rsid w:val="00D13821"/>
    <w:rsid w:val="00D24DA6"/>
    <w:rsid w:val="00DA096D"/>
    <w:rsid w:val="00DC299D"/>
    <w:rsid w:val="00DF6A29"/>
    <w:rsid w:val="00E25A15"/>
    <w:rsid w:val="00E36F51"/>
    <w:rsid w:val="00E578C7"/>
    <w:rsid w:val="00E6295D"/>
    <w:rsid w:val="00E62C80"/>
    <w:rsid w:val="00E66E69"/>
    <w:rsid w:val="00E932C0"/>
    <w:rsid w:val="00EB3763"/>
    <w:rsid w:val="00EE1013"/>
    <w:rsid w:val="00F9066E"/>
    <w:rsid w:val="00F96EEE"/>
    <w:rsid w:val="00FE51F1"/>
    <w:rsid w:val="00FF5B7D"/>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 w:type="paragraph" w:styleId="Ballontekst">
    <w:name w:val="Balloon Text"/>
    <w:basedOn w:val="Normaal"/>
    <w:link w:val="BallontekstTeken"/>
    <w:rsid w:val="003F271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F2719"/>
    <w:rPr>
      <w:rFonts w:ascii="Lucida Grande" w:hAnsi="Lucida Grande" w:cs="Lucida Grande"/>
      <w:color w:val="333333"/>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EE1013"/>
    <w:pPr>
      <w:ind w:left="720"/>
      <w:contextualSpacing/>
    </w:pPr>
  </w:style>
  <w:style w:type="paragraph" w:styleId="Ballontekst">
    <w:name w:val="Balloon Text"/>
    <w:basedOn w:val="Normaal"/>
    <w:link w:val="BallontekstTeken"/>
    <w:rsid w:val="003F2719"/>
    <w:pPr>
      <w:spacing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rsid w:val="003F2719"/>
    <w:rPr>
      <w:rFonts w:ascii="Lucida Grande" w:hAnsi="Lucida Grande" w:cs="Lucida Grande"/>
      <w:color w:val="333333"/>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2</TotalTime>
  <Pages>1</Pages>
  <Words>645</Words>
  <Characters>3552</Characters>
  <Application>Microsoft Macintosh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4189</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EVZ</cp:lastModifiedBy>
  <cp:revision>7</cp:revision>
  <cp:lastPrinted>2011-03-18T11:26:00Z</cp:lastPrinted>
  <dcterms:created xsi:type="dcterms:W3CDTF">2013-12-09T11:32:00Z</dcterms:created>
  <dcterms:modified xsi:type="dcterms:W3CDTF">2015-06-26T07:34:00Z</dcterms:modified>
</cp:coreProperties>
</file>